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52" w:rsidRPr="00C50B9B" w:rsidRDefault="00C50B9B" w:rsidP="00C50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B9B">
        <w:rPr>
          <w:rFonts w:ascii="Times New Roman" w:hAnsi="Times New Roman" w:cs="Times New Roman"/>
          <w:b/>
          <w:sz w:val="24"/>
          <w:szCs w:val="24"/>
        </w:rPr>
        <w:t>Question Formulation Technique (QFT) Rules Discussion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548"/>
        <w:gridCol w:w="8820"/>
      </w:tblGrid>
      <w:tr w:rsidR="00C50B9B" w:rsidTr="00C50B9B">
        <w:tc>
          <w:tcPr>
            <w:tcW w:w="10368" w:type="dxa"/>
            <w:gridSpan w:val="2"/>
          </w:tcPr>
          <w:p w:rsidR="00C50B9B" w:rsidRPr="00C50B9B" w:rsidRDefault="00C50B9B" w:rsidP="00C50B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50B9B">
              <w:rPr>
                <w:rFonts w:ascii="Times New Roman" w:hAnsi="Times New Roman" w:cs="Times New Roman"/>
                <w:b/>
              </w:rPr>
              <w:t>Ask as many questions as possible in the allotted time</w:t>
            </w:r>
          </w:p>
        </w:tc>
      </w:tr>
      <w:tr w:rsidR="00C50B9B" w:rsidTr="00C50B9B">
        <w:trPr>
          <w:trHeight w:val="3167"/>
        </w:trPr>
        <w:tc>
          <w:tcPr>
            <w:tcW w:w="1548" w:type="dxa"/>
          </w:tcPr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 Easy</w:t>
            </w: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 Difficult</w:t>
            </w: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Pr="00C50B9B" w:rsidRDefault="00C50B9B" w:rsidP="00C5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 Not Sure</w:t>
            </w:r>
          </w:p>
        </w:tc>
        <w:tc>
          <w:tcPr>
            <w:tcW w:w="8820" w:type="dxa"/>
          </w:tcPr>
          <w:p w:rsidR="00C50B9B" w:rsidRDefault="00C50B9B">
            <w:pPr>
              <w:rPr>
                <w:rFonts w:ascii="Times New Roman" w:hAnsi="Times New Roman" w:cs="Times New Roman"/>
              </w:rPr>
            </w:pPr>
            <w:r w:rsidRPr="00C50B9B">
              <w:rPr>
                <w:rFonts w:ascii="Times New Roman" w:hAnsi="Times New Roman" w:cs="Times New Roman"/>
                <w:u w:val="single"/>
              </w:rPr>
              <w:t>Challenges</w:t>
            </w:r>
            <w:r w:rsidR="00F83C73">
              <w:rPr>
                <w:rFonts w:ascii="Times New Roman" w:hAnsi="Times New Roman" w:cs="Times New Roman"/>
                <w:u w:val="single"/>
              </w:rPr>
              <w:t xml:space="preserve"> to</w:t>
            </w:r>
            <w:r w:rsidRPr="00C50B9B">
              <w:rPr>
                <w:rFonts w:ascii="Times New Roman" w:hAnsi="Times New Roman" w:cs="Times New Roman"/>
                <w:u w:val="single"/>
              </w:rPr>
              <w:t xml:space="preserve"> following the rule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0B9B" w:rsidRDefault="00C50B9B">
            <w:pPr>
              <w:rPr>
                <w:rFonts w:ascii="Times New Roman" w:hAnsi="Times New Roman" w:cs="Times New Roman"/>
              </w:rPr>
            </w:pPr>
          </w:p>
          <w:p w:rsidR="00C50B9B" w:rsidRDefault="00C50B9B">
            <w:pPr>
              <w:rPr>
                <w:rFonts w:ascii="Times New Roman" w:hAnsi="Times New Roman" w:cs="Times New Roman"/>
              </w:rPr>
            </w:pPr>
          </w:p>
          <w:p w:rsidR="00C50B9B" w:rsidRDefault="00C50B9B">
            <w:pPr>
              <w:rPr>
                <w:rFonts w:ascii="Times New Roman" w:hAnsi="Times New Roman" w:cs="Times New Roman"/>
              </w:rPr>
            </w:pPr>
          </w:p>
          <w:p w:rsidR="00C50B9B" w:rsidRDefault="00C50B9B">
            <w:pPr>
              <w:rPr>
                <w:rFonts w:ascii="Times New Roman" w:hAnsi="Times New Roman" w:cs="Times New Roman"/>
              </w:rPr>
            </w:pPr>
          </w:p>
          <w:p w:rsidR="00C50B9B" w:rsidRDefault="00C50B9B">
            <w:pPr>
              <w:rPr>
                <w:rFonts w:ascii="Times New Roman" w:hAnsi="Times New Roman" w:cs="Times New Roman"/>
              </w:rPr>
            </w:pPr>
          </w:p>
          <w:p w:rsidR="00C50B9B" w:rsidRPr="00C50B9B" w:rsidRDefault="00C50B9B">
            <w:pPr>
              <w:rPr>
                <w:rFonts w:ascii="Times New Roman" w:hAnsi="Times New Roman" w:cs="Times New Roman"/>
              </w:rPr>
            </w:pPr>
            <w:r w:rsidRPr="00C50B9B">
              <w:rPr>
                <w:rFonts w:ascii="Times New Roman" w:hAnsi="Times New Roman" w:cs="Times New Roman"/>
                <w:u w:val="single"/>
              </w:rPr>
              <w:t>Benefits to following the rule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50B9B" w:rsidTr="00C50B9B">
        <w:tc>
          <w:tcPr>
            <w:tcW w:w="10368" w:type="dxa"/>
            <w:gridSpan w:val="2"/>
          </w:tcPr>
          <w:p w:rsidR="00C50B9B" w:rsidRPr="00C50B9B" w:rsidRDefault="00C50B9B" w:rsidP="00C50B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50B9B">
              <w:rPr>
                <w:rFonts w:ascii="Times New Roman" w:hAnsi="Times New Roman" w:cs="Times New Roman"/>
                <w:b/>
              </w:rPr>
              <w:t>Do not answer or discuss the questions and do not judge the quality of the questions!</w:t>
            </w:r>
          </w:p>
        </w:tc>
      </w:tr>
      <w:tr w:rsidR="00C50B9B" w:rsidTr="00C50B9B">
        <w:trPr>
          <w:trHeight w:val="3338"/>
        </w:trPr>
        <w:tc>
          <w:tcPr>
            <w:tcW w:w="1548" w:type="dxa"/>
          </w:tcPr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 Easy</w:t>
            </w: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 Difficult</w:t>
            </w: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Pr="00C50B9B" w:rsidRDefault="00C50B9B" w:rsidP="00C5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 Not Sure</w:t>
            </w:r>
          </w:p>
        </w:tc>
        <w:tc>
          <w:tcPr>
            <w:tcW w:w="8820" w:type="dxa"/>
          </w:tcPr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  <w:r w:rsidRPr="00C50B9B">
              <w:rPr>
                <w:rFonts w:ascii="Times New Roman" w:hAnsi="Times New Roman" w:cs="Times New Roman"/>
                <w:u w:val="single"/>
              </w:rPr>
              <w:t xml:space="preserve">Challenges </w:t>
            </w:r>
            <w:r w:rsidR="00F83C73">
              <w:rPr>
                <w:rFonts w:ascii="Times New Roman" w:hAnsi="Times New Roman" w:cs="Times New Roman"/>
                <w:u w:val="single"/>
              </w:rPr>
              <w:t xml:space="preserve">to </w:t>
            </w:r>
            <w:r w:rsidRPr="00C50B9B">
              <w:rPr>
                <w:rFonts w:ascii="Times New Roman" w:hAnsi="Times New Roman" w:cs="Times New Roman"/>
                <w:u w:val="single"/>
              </w:rPr>
              <w:t>following the rule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Pr="00C50B9B" w:rsidRDefault="00C50B9B" w:rsidP="00C50B9B">
            <w:pPr>
              <w:rPr>
                <w:rFonts w:ascii="Times New Roman" w:hAnsi="Times New Roman" w:cs="Times New Roman"/>
              </w:rPr>
            </w:pPr>
            <w:r w:rsidRPr="00C50B9B">
              <w:rPr>
                <w:rFonts w:ascii="Times New Roman" w:hAnsi="Times New Roman" w:cs="Times New Roman"/>
                <w:u w:val="single"/>
              </w:rPr>
              <w:t>Benefits to following the rule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50B9B" w:rsidTr="00C50B9B">
        <w:tc>
          <w:tcPr>
            <w:tcW w:w="10368" w:type="dxa"/>
            <w:gridSpan w:val="2"/>
          </w:tcPr>
          <w:p w:rsidR="00C50B9B" w:rsidRPr="00C50B9B" w:rsidRDefault="00C50B9B" w:rsidP="00C50B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50B9B">
              <w:rPr>
                <w:rFonts w:ascii="Times New Roman" w:hAnsi="Times New Roman" w:cs="Times New Roman"/>
                <w:b/>
              </w:rPr>
              <w:t>Write the question exactly as stated (include even grammatical errors!)</w:t>
            </w:r>
          </w:p>
        </w:tc>
      </w:tr>
      <w:tr w:rsidR="00C50B9B" w:rsidTr="00C50B9B">
        <w:trPr>
          <w:trHeight w:val="3050"/>
        </w:trPr>
        <w:tc>
          <w:tcPr>
            <w:tcW w:w="1548" w:type="dxa"/>
          </w:tcPr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 Easy</w:t>
            </w: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 Difficult</w:t>
            </w: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Pr="00C50B9B" w:rsidRDefault="00C50B9B" w:rsidP="00C5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 Not Sure</w:t>
            </w:r>
          </w:p>
        </w:tc>
        <w:tc>
          <w:tcPr>
            <w:tcW w:w="8820" w:type="dxa"/>
          </w:tcPr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  <w:r w:rsidRPr="00C50B9B">
              <w:rPr>
                <w:rFonts w:ascii="Times New Roman" w:hAnsi="Times New Roman" w:cs="Times New Roman"/>
                <w:u w:val="single"/>
              </w:rPr>
              <w:t xml:space="preserve">Challenges </w:t>
            </w:r>
            <w:r w:rsidR="00F83C73">
              <w:rPr>
                <w:rFonts w:ascii="Times New Roman" w:hAnsi="Times New Roman" w:cs="Times New Roman"/>
                <w:u w:val="single"/>
              </w:rPr>
              <w:t xml:space="preserve">to </w:t>
            </w:r>
            <w:r w:rsidRPr="00C50B9B">
              <w:rPr>
                <w:rFonts w:ascii="Times New Roman" w:hAnsi="Times New Roman" w:cs="Times New Roman"/>
                <w:u w:val="single"/>
              </w:rPr>
              <w:t>following the rule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Pr="00C50B9B" w:rsidRDefault="00C50B9B" w:rsidP="00C50B9B">
            <w:pPr>
              <w:rPr>
                <w:rFonts w:ascii="Times New Roman" w:hAnsi="Times New Roman" w:cs="Times New Roman"/>
              </w:rPr>
            </w:pPr>
            <w:r w:rsidRPr="00C50B9B">
              <w:rPr>
                <w:rFonts w:ascii="Times New Roman" w:hAnsi="Times New Roman" w:cs="Times New Roman"/>
                <w:u w:val="single"/>
              </w:rPr>
              <w:t>Benefits to following the rule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50B9B" w:rsidTr="00C50B9B">
        <w:tc>
          <w:tcPr>
            <w:tcW w:w="10368" w:type="dxa"/>
            <w:gridSpan w:val="2"/>
          </w:tcPr>
          <w:p w:rsidR="00C50B9B" w:rsidRPr="00C50B9B" w:rsidRDefault="00C50B9B" w:rsidP="00C50B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50B9B">
              <w:rPr>
                <w:rFonts w:ascii="Times New Roman" w:hAnsi="Times New Roman" w:cs="Times New Roman"/>
                <w:b/>
              </w:rPr>
              <w:t>Articulate everything as a question (no statements allowed).</w:t>
            </w:r>
          </w:p>
        </w:tc>
      </w:tr>
      <w:tr w:rsidR="00C50B9B" w:rsidTr="00C50B9B">
        <w:trPr>
          <w:trHeight w:val="3140"/>
        </w:trPr>
        <w:tc>
          <w:tcPr>
            <w:tcW w:w="1548" w:type="dxa"/>
          </w:tcPr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 Easy</w:t>
            </w: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 Difficult</w:t>
            </w: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Pr="00C50B9B" w:rsidRDefault="00C50B9B" w:rsidP="00C5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 Not Sure</w:t>
            </w:r>
          </w:p>
        </w:tc>
        <w:tc>
          <w:tcPr>
            <w:tcW w:w="8820" w:type="dxa"/>
          </w:tcPr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  <w:r w:rsidRPr="00C50B9B">
              <w:rPr>
                <w:rFonts w:ascii="Times New Roman" w:hAnsi="Times New Roman" w:cs="Times New Roman"/>
                <w:u w:val="single"/>
              </w:rPr>
              <w:t xml:space="preserve">Challenges </w:t>
            </w:r>
            <w:r w:rsidR="00F83C73">
              <w:rPr>
                <w:rFonts w:ascii="Times New Roman" w:hAnsi="Times New Roman" w:cs="Times New Roman"/>
                <w:u w:val="single"/>
              </w:rPr>
              <w:t xml:space="preserve">to </w:t>
            </w:r>
            <w:bookmarkStart w:id="0" w:name="_GoBack"/>
            <w:bookmarkEnd w:id="0"/>
            <w:r w:rsidRPr="00C50B9B">
              <w:rPr>
                <w:rFonts w:ascii="Times New Roman" w:hAnsi="Times New Roman" w:cs="Times New Roman"/>
                <w:u w:val="single"/>
              </w:rPr>
              <w:t>following the rule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Default="00C50B9B" w:rsidP="00C50B9B">
            <w:pPr>
              <w:rPr>
                <w:rFonts w:ascii="Times New Roman" w:hAnsi="Times New Roman" w:cs="Times New Roman"/>
              </w:rPr>
            </w:pPr>
          </w:p>
          <w:p w:rsidR="00C50B9B" w:rsidRPr="00C50B9B" w:rsidRDefault="00C50B9B" w:rsidP="00C50B9B">
            <w:pPr>
              <w:rPr>
                <w:rFonts w:ascii="Times New Roman" w:hAnsi="Times New Roman" w:cs="Times New Roman"/>
              </w:rPr>
            </w:pPr>
            <w:r w:rsidRPr="00C50B9B">
              <w:rPr>
                <w:rFonts w:ascii="Times New Roman" w:hAnsi="Times New Roman" w:cs="Times New Roman"/>
                <w:u w:val="single"/>
              </w:rPr>
              <w:t>Benefits to following the rule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C50B9B" w:rsidRPr="00C50B9B" w:rsidRDefault="00C50B9B">
      <w:pPr>
        <w:rPr>
          <w:sz w:val="2"/>
          <w:szCs w:val="2"/>
        </w:rPr>
      </w:pPr>
    </w:p>
    <w:sectPr w:rsidR="00C50B9B" w:rsidRPr="00C50B9B" w:rsidSect="00C50B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918ED"/>
    <w:multiLevelType w:val="hybridMultilevel"/>
    <w:tmpl w:val="F996A5C8"/>
    <w:lvl w:ilvl="0" w:tplc="16528E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9B"/>
    <w:rsid w:val="00C50B9B"/>
    <w:rsid w:val="00E56552"/>
    <w:rsid w:val="00F8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74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 LeBlanc</dc:creator>
  <cp:lastModifiedBy>Heath LeBlanc</cp:lastModifiedBy>
  <cp:revision>3</cp:revision>
  <dcterms:created xsi:type="dcterms:W3CDTF">2016-10-11T20:38:00Z</dcterms:created>
  <dcterms:modified xsi:type="dcterms:W3CDTF">2016-10-11T20:47:00Z</dcterms:modified>
</cp:coreProperties>
</file>