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DA976" w14:textId="77777777" w:rsidR="002A645C" w:rsidRDefault="002F5603">
      <w:pPr>
        <w:pStyle w:val="Body"/>
        <w:rPr>
          <w:rFonts w:ascii="Helvetica Neue Light" w:eastAsia="Helvetica Neue Light" w:hAnsi="Helvetica Neue Light" w:cs="Helvetica Neue Light"/>
          <w:sz w:val="48"/>
          <w:szCs w:val="48"/>
        </w:rPr>
      </w:pPr>
      <w:r>
        <w:rPr>
          <w:rFonts w:ascii="Helvetica Neue Light" w:hAnsi="Helvetica Neue Light"/>
          <w:sz w:val="48"/>
          <w:szCs w:val="48"/>
        </w:rPr>
        <w:t>The Situational Motivation Scale (SIMS)</w:t>
      </w:r>
    </w:p>
    <w:p w14:paraId="62FAEC95" w14:textId="77777777" w:rsidR="002A645C" w:rsidRDefault="002A645C">
      <w:pPr>
        <w:pStyle w:val="Default"/>
        <w:spacing w:after="240" w:line="340" w:lineRule="atLeast"/>
        <w:rPr>
          <w:rFonts w:ascii="Helvetica Neue Light" w:eastAsia="Helvetica Neue Light" w:hAnsi="Helvetica Neue Light" w:cs="Helvetica Neue Light"/>
          <w:shd w:val="clear" w:color="auto" w:fill="FFFFFF"/>
        </w:rPr>
      </w:pPr>
    </w:p>
    <w:p w14:paraId="4F52EC5D" w14:textId="77777777" w:rsidR="002A645C" w:rsidRDefault="002F5603">
      <w:pPr>
        <w:pStyle w:val="Default"/>
        <w:spacing w:line="300" w:lineRule="atLeast"/>
        <w:rPr>
          <w:rFonts w:ascii="Helvetica Neue Light" w:eastAsia="Helvetica Neue Light" w:hAnsi="Helvetica Neue Light" w:cs="Helvetica Neue Light"/>
        </w:rPr>
      </w:pPr>
      <w:r>
        <w:rPr>
          <w:rFonts w:ascii="Helvetica Neue" w:hAnsi="Helvetica Neue"/>
          <w:lang w:val="fr-FR"/>
        </w:rPr>
        <w:t>Directions:</w:t>
      </w:r>
      <w:r>
        <w:rPr>
          <w:rFonts w:ascii="Helvetica Neue Light" w:hAnsi="Helvetica Neue Light"/>
        </w:rPr>
        <w:t xml:space="preserve"> Read each item carefully. Using the scale below, please circle the number that best describes the reason why you are currently engaged in this activity. Answer each item according to the following scale: 1: </w:t>
      </w:r>
      <w:r>
        <w:rPr>
          <w:rFonts w:ascii="Helvetica Neue" w:hAnsi="Helvetica Neue"/>
          <w:i/>
          <w:iCs/>
        </w:rPr>
        <w:t xml:space="preserve">corresponds not at </w:t>
      </w:r>
      <w:r>
        <w:rPr>
          <w:rFonts w:ascii="Helvetica Neue" w:hAnsi="Helvetica Neue"/>
          <w:i/>
          <w:iCs/>
        </w:rPr>
        <w:t>all</w:t>
      </w:r>
      <w:r>
        <w:rPr>
          <w:rFonts w:ascii="Helvetica Neue Light" w:hAnsi="Helvetica Neue Light"/>
        </w:rPr>
        <w:t xml:space="preserve">; 2: </w:t>
      </w:r>
      <w:r>
        <w:rPr>
          <w:rFonts w:ascii="Helvetica Neue" w:hAnsi="Helvetica Neue"/>
          <w:i/>
          <w:iCs/>
        </w:rPr>
        <w:t>corresponds a very li</w:t>
      </w:r>
      <w:r>
        <w:rPr>
          <w:rFonts w:ascii="Helvetica Neue" w:hAnsi="Helvetica Neue"/>
          <w:i/>
          <w:iCs/>
        </w:rPr>
        <w:t>ttle</w:t>
      </w:r>
      <w:r>
        <w:rPr>
          <w:rFonts w:ascii="Helvetica Neue Light" w:hAnsi="Helvetica Neue Light"/>
        </w:rPr>
        <w:t xml:space="preserve">; 3: </w:t>
      </w:r>
      <w:r>
        <w:rPr>
          <w:rFonts w:ascii="Helvetica Neue" w:hAnsi="Helvetica Neue"/>
          <w:i/>
          <w:iCs/>
        </w:rPr>
        <w:t>corresponds a little</w:t>
      </w:r>
      <w:r>
        <w:rPr>
          <w:rFonts w:ascii="Helvetica Neue Light" w:hAnsi="Helvetica Neue Light"/>
        </w:rPr>
        <w:t xml:space="preserve">; </w:t>
      </w:r>
      <w:r>
        <w:rPr>
          <w:rFonts w:ascii="Arial Unicode MS" w:eastAsia="Arial Unicode MS" w:hAnsi="Arial Unicode MS" w:cs="Arial Unicode MS"/>
        </w:rPr>
        <w:br/>
      </w:r>
      <w:r>
        <w:rPr>
          <w:rFonts w:ascii="Helvetica Neue Light" w:hAnsi="Helvetica Neue Light"/>
          <w:lang w:val="ru-RU"/>
        </w:rPr>
        <w:t>4:</w:t>
      </w:r>
      <w:r>
        <w:rPr>
          <w:rFonts w:ascii="Helvetica Neue Light" w:hAnsi="Helvetica Neue Light"/>
        </w:rPr>
        <w:t xml:space="preserve"> </w:t>
      </w:r>
      <w:r>
        <w:rPr>
          <w:rFonts w:ascii="Helvetica Neue" w:hAnsi="Helvetica Neue"/>
          <w:i/>
          <w:iCs/>
        </w:rPr>
        <w:t>corresponds moderately</w:t>
      </w:r>
      <w:r>
        <w:rPr>
          <w:rFonts w:ascii="Helvetica Neue Light" w:hAnsi="Helvetica Neue Light"/>
        </w:rPr>
        <w:t xml:space="preserve">; 5: </w:t>
      </w:r>
      <w:r>
        <w:rPr>
          <w:rFonts w:ascii="Helvetica Neue" w:hAnsi="Helvetica Neue"/>
          <w:i/>
          <w:iCs/>
        </w:rPr>
        <w:t>corresponds enough</w:t>
      </w:r>
      <w:r>
        <w:rPr>
          <w:rFonts w:ascii="Helvetica Neue Light" w:hAnsi="Helvetica Neue Light"/>
        </w:rPr>
        <w:t xml:space="preserve">; 6: </w:t>
      </w:r>
      <w:r>
        <w:rPr>
          <w:rFonts w:ascii="Helvetica Neue" w:hAnsi="Helvetica Neue"/>
          <w:i/>
          <w:iCs/>
        </w:rPr>
        <w:t>corresponds a lot</w:t>
      </w:r>
      <w:r>
        <w:rPr>
          <w:rFonts w:ascii="Helvetica Neue Light" w:hAnsi="Helvetica Neue Light"/>
        </w:rPr>
        <w:t xml:space="preserve">; 7: </w:t>
      </w:r>
      <w:r>
        <w:rPr>
          <w:rFonts w:ascii="Helvetica Neue" w:hAnsi="Helvetica Neue"/>
          <w:i/>
          <w:iCs/>
        </w:rPr>
        <w:t>corresponds exactly</w:t>
      </w:r>
      <w:r>
        <w:rPr>
          <w:rFonts w:ascii="Helvetica Neue Light" w:hAnsi="Helvetica Neue Light"/>
        </w:rPr>
        <w:t>.</w:t>
      </w:r>
      <w:r>
        <w:rPr>
          <w:rFonts w:ascii="Helvetica Neue Light" w:eastAsia="Helvetica Neue Light" w:hAnsi="Helvetica Neue Light" w:cs="Helvetica Neue Light"/>
          <w:noProof/>
        </w:rPr>
        <mc:AlternateContent>
          <mc:Choice Requires="wps">
            <w:drawing>
              <wp:anchor distT="152400" distB="152400" distL="152400" distR="152400" simplePos="0" relativeHeight="251659264" behindDoc="0" locked="0" layoutInCell="1" allowOverlap="1" wp14:anchorId="7D5A6357" wp14:editId="0FA20635">
                <wp:simplePos x="0" y="0"/>
                <wp:positionH relativeFrom="margin">
                  <wp:posOffset>6350</wp:posOffset>
                </wp:positionH>
                <wp:positionV relativeFrom="line">
                  <wp:posOffset>225425</wp:posOffset>
                </wp:positionV>
                <wp:extent cx="6035041"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035041" cy="0"/>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0.5pt;margin-top:17.8pt;width:475.2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3B429CA1" w14:textId="77777777" w:rsidR="002A645C" w:rsidRDefault="002A645C">
      <w:pPr>
        <w:pStyle w:val="Default"/>
        <w:spacing w:line="300" w:lineRule="atLeast"/>
        <w:rPr>
          <w:rFonts w:ascii="Helvetica Neue Light" w:eastAsia="Helvetica Neue Light" w:hAnsi="Helvetica Neue Light" w:cs="Helvetica Neue Light"/>
        </w:rPr>
      </w:pPr>
    </w:p>
    <w:p w14:paraId="057F9519" w14:textId="77777777" w:rsidR="002A645C" w:rsidRDefault="002A645C">
      <w:pPr>
        <w:pStyle w:val="Default"/>
        <w:spacing w:line="20" w:lineRule="atLeast"/>
        <w:sectPr w:rsidR="002A645C">
          <w:pgSz w:w="12240" w:h="15840"/>
          <w:pgMar w:top="1440" w:right="1296" w:bottom="1440" w:left="1440" w:header="720" w:footer="864" w:gutter="0"/>
          <w:cols w:space="720"/>
        </w:sectPr>
      </w:pPr>
    </w:p>
    <w:p w14:paraId="0A8793F0" w14:textId="77777777" w:rsidR="002A645C" w:rsidRDefault="002F5603">
      <w:pPr>
        <w:pStyle w:val="Default"/>
        <w:spacing w:after="160" w:line="20" w:lineRule="atLeast"/>
        <w:rPr>
          <w:rFonts w:ascii="Helvetica Neue Light" w:eastAsia="Helvetica Neue Light" w:hAnsi="Helvetica Neue Light" w:cs="Helvetica Neue Light"/>
        </w:rPr>
      </w:pPr>
      <w:r>
        <w:rPr>
          <w:rFonts w:ascii="Helvetica Neue Light" w:hAnsi="Helvetica Neue Light"/>
        </w:rPr>
        <w:lastRenderedPageBreak/>
        <w:t>Why are you currently engaged in this activity</w:t>
      </w:r>
      <w:r>
        <w:rPr>
          <w:rFonts w:ascii="Helvetica Neue Light" w:hAnsi="Helvetica Neue Light"/>
        </w:rPr>
        <w:t xml:space="preserve">? </w:t>
      </w:r>
    </w:p>
    <w:p w14:paraId="0E4305FA"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think that this activity is interesting</w:t>
      </w:r>
    </w:p>
    <w:p w14:paraId="3C490C9B"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am doing it for my own good</w:t>
      </w:r>
    </w:p>
    <w:p w14:paraId="59756668"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am supposed to do it</w:t>
      </w:r>
    </w:p>
    <w:p w14:paraId="07E6844B"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 xml:space="preserve">There may be good reasons to do this activity, but personally I </w:t>
      </w:r>
      <w:r>
        <w:rPr>
          <w:rFonts w:ascii="Helvetica Neue Light" w:hAnsi="Helvetica Neue Light"/>
        </w:rPr>
        <w:t>don</w:t>
      </w:r>
      <w:r>
        <w:rPr>
          <w:rFonts w:ascii="Helvetica Neue Light" w:hAnsi="Helvetica Neue Light"/>
        </w:rPr>
        <w:t>’</w:t>
      </w:r>
      <w:r>
        <w:rPr>
          <w:rFonts w:ascii="Helvetica Neue Light" w:hAnsi="Helvetica Neue Light"/>
        </w:rPr>
        <w:t>t</w:t>
      </w:r>
      <w:r>
        <w:rPr>
          <w:rFonts w:ascii="Helvetica Neue Light" w:hAnsi="Helvetica Neue Light"/>
        </w:rPr>
        <w:t xml:space="preserve"> </w:t>
      </w:r>
      <w:r>
        <w:rPr>
          <w:rFonts w:ascii="Helvetica Neue Light" w:hAnsi="Helvetica Neue Light"/>
        </w:rPr>
        <w:t>see</w:t>
      </w:r>
      <w:r>
        <w:rPr>
          <w:rFonts w:ascii="Helvetica Neue Light" w:hAnsi="Helvetica Neue Light"/>
        </w:rPr>
        <w:t xml:space="preserve"> </w:t>
      </w:r>
      <w:r>
        <w:rPr>
          <w:rFonts w:ascii="Helvetica Neue Light" w:hAnsi="Helvetica Neue Light"/>
        </w:rPr>
        <w:t>an</w:t>
      </w:r>
      <w:r>
        <w:rPr>
          <w:rFonts w:ascii="Helvetica Neue Light" w:hAnsi="Helvetica Neue Light"/>
        </w:rPr>
        <w:t>y</w:t>
      </w:r>
    </w:p>
    <w:p w14:paraId="316DE2ED"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think that this activity is pleasant</w:t>
      </w:r>
    </w:p>
    <w:p w14:paraId="5FA761FB"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 xml:space="preserve">Because I think that this activity is good for me </w:t>
      </w:r>
    </w:p>
    <w:p w14:paraId="3366C9C1"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it is something that I have to do</w:t>
      </w:r>
    </w:p>
    <w:p w14:paraId="0956B65A"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 xml:space="preserve">I do this activity but I am not sure if it is worth it </w:t>
      </w:r>
    </w:p>
    <w:p w14:paraId="5E9E47E0"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 xml:space="preserve">Because this activity is fun </w:t>
      </w:r>
    </w:p>
    <w:p w14:paraId="79384A84"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By personal decision</w:t>
      </w:r>
    </w:p>
    <w:p w14:paraId="7F8FAA9A"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don</w:t>
      </w:r>
      <w:r>
        <w:rPr>
          <w:rFonts w:ascii="Helvetica Neue Light" w:hAnsi="Helvetica Neue Light"/>
        </w:rPr>
        <w:t>’</w:t>
      </w:r>
      <w:r>
        <w:rPr>
          <w:rFonts w:ascii="Helvetica Neue Light" w:hAnsi="Helvetica Neue Light"/>
        </w:rPr>
        <w:t>t have any choice</w:t>
      </w:r>
    </w:p>
    <w:p w14:paraId="4590D181"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I don</w:t>
      </w:r>
      <w:r>
        <w:rPr>
          <w:rFonts w:ascii="Helvetica Neue Light" w:hAnsi="Helvetica Neue Light"/>
        </w:rPr>
        <w:t>’</w:t>
      </w:r>
      <w:r>
        <w:rPr>
          <w:rFonts w:ascii="Helvetica Neue Light" w:hAnsi="Helvetica Neue Light"/>
        </w:rPr>
        <w:t>t know; I don</w:t>
      </w:r>
      <w:r>
        <w:rPr>
          <w:rFonts w:ascii="Helvetica Neue Light" w:hAnsi="Helvetica Neue Light"/>
        </w:rPr>
        <w:t>’</w:t>
      </w:r>
      <w:r>
        <w:rPr>
          <w:rFonts w:ascii="Helvetica Neue Light" w:hAnsi="Helvetica Neue Light"/>
        </w:rPr>
        <w:t xml:space="preserve">t </w:t>
      </w:r>
      <w:r>
        <w:rPr>
          <w:rFonts w:ascii="Helvetica Neue Light" w:hAnsi="Helvetica Neue Light"/>
        </w:rPr>
        <w:t>see what this activity brings me</w:t>
      </w:r>
    </w:p>
    <w:p w14:paraId="5FC20991"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feel good when doing this activity</w:t>
      </w:r>
    </w:p>
    <w:p w14:paraId="31F5F95C"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believe that this activity is important for me</w:t>
      </w:r>
    </w:p>
    <w:p w14:paraId="446C17A9" w14:textId="77777777" w:rsidR="002A645C" w:rsidRDefault="002F5603">
      <w:pPr>
        <w:pStyle w:val="Default"/>
        <w:numPr>
          <w:ilvl w:val="0"/>
          <w:numId w:val="2"/>
        </w:numPr>
        <w:spacing w:after="40" w:line="20" w:lineRule="atLeast"/>
        <w:rPr>
          <w:rFonts w:ascii="Helvetica Neue Light" w:eastAsia="Helvetica Neue Light" w:hAnsi="Helvetica Neue Light" w:cs="Helvetica Neue Light"/>
        </w:rPr>
      </w:pPr>
      <w:r>
        <w:rPr>
          <w:rFonts w:ascii="Helvetica Neue Light" w:hAnsi="Helvetica Neue Light"/>
        </w:rPr>
        <w:t>Because I feel that I have to do it</w:t>
      </w:r>
    </w:p>
    <w:p w14:paraId="01D4950D" w14:textId="77777777" w:rsidR="002A645C" w:rsidRPr="002F5603" w:rsidRDefault="002F5603" w:rsidP="002F5603">
      <w:pPr>
        <w:pStyle w:val="Default"/>
        <w:numPr>
          <w:ilvl w:val="0"/>
          <w:numId w:val="2"/>
        </w:numPr>
        <w:spacing w:after="160" w:line="20" w:lineRule="atLeast"/>
        <w:rPr>
          <w:rFonts w:ascii="Helvetica Neue Light" w:hAnsi="Helvetica Neue Light"/>
        </w:rPr>
      </w:pPr>
      <w:r>
        <w:rPr>
          <w:rFonts w:ascii="Helvetica Neue Light" w:hAnsi="Helvetica Neue Light"/>
        </w:rPr>
        <w:t>I do this activity, but I am not sure it is a good thing to pursue it</w:t>
      </w:r>
      <w:r>
        <w:rPr>
          <w:rFonts w:ascii="Helvetica Neue Light" w:eastAsia="Helvetica Neue Light" w:hAnsi="Helvetica Neue Light" w:cs="Helvetica Neue Light"/>
          <w:noProof/>
        </w:rPr>
        <mc:AlternateContent>
          <mc:Choice Requires="wps">
            <w:drawing>
              <wp:anchor distT="152400" distB="152400" distL="152400" distR="152400" simplePos="0" relativeHeight="251660288" behindDoc="0" locked="0" layoutInCell="1" allowOverlap="1" wp14:anchorId="55D4CDA2" wp14:editId="5FE1AA66">
                <wp:simplePos x="0" y="0"/>
                <wp:positionH relativeFrom="margin">
                  <wp:posOffset>6292</wp:posOffset>
                </wp:positionH>
                <wp:positionV relativeFrom="line">
                  <wp:posOffset>232727</wp:posOffset>
                </wp:positionV>
                <wp:extent cx="6035208" cy="1"/>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6035208" cy="1"/>
                        </a:xfrm>
                        <a:prstGeom prst="line">
                          <a:avLst/>
                        </a:prstGeom>
                        <a:noFill/>
                        <a:ln w="12700" cap="flat">
                          <a:solidFill>
                            <a:srgbClr val="000000"/>
                          </a:solidFill>
                          <a:prstDash val="solid"/>
                          <a:miter lim="400000"/>
                        </a:ln>
                        <a:effectLst/>
                      </wps:spPr>
                      <wps:bodyPr/>
                    </wps:wsp>
                  </a:graphicData>
                </a:graphic>
              </wp:anchor>
            </w:drawing>
          </mc:Choice>
          <mc:Fallback>
            <w:pict>
              <v:line id="_x0000_s1027" style="visibility:visible;position:absolute;margin-left:0.5pt;margin-top:18.3pt;width:475.2pt;height:0.0pt;z-index:251660288;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r>
        <w:rPr>
          <w:rFonts w:ascii="Helvetica Neue Light" w:hAnsi="Helvetica Neue Light"/>
        </w:rPr>
        <w:t xml:space="preserve"> </w:t>
      </w:r>
      <w:r>
        <w:rPr>
          <w:rFonts w:ascii="Arial Unicode MS" w:eastAsia="Arial Unicode MS" w:hAnsi="Arial Unicode MS" w:cs="Arial Unicode MS"/>
        </w:rPr>
        <w:br w:type="column"/>
      </w:r>
      <w:bookmarkStart w:id="0" w:name="_GoBack"/>
      <w:bookmarkEnd w:id="0"/>
    </w:p>
    <w:p w14:paraId="5366C15A"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 xml:space="preserve">1  2  3  4 </w:t>
      </w:r>
      <w:r>
        <w:rPr>
          <w:rFonts w:ascii="Helvetica Neue Light" w:hAnsi="Helvetica Neue Light"/>
        </w:rPr>
        <w:t xml:space="preserve"> 5  6  7</w:t>
      </w:r>
    </w:p>
    <w:p w14:paraId="28148B4A"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37306E73"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580A0014"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12B1D1FD"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4AD19EC4"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66C4A675"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2132CDDE"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35107EB0"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54D8F2E3"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21EADD36"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4A3525ED"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73FCCF9C"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44B57DB2"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w:t>
      </w:r>
      <w:r>
        <w:rPr>
          <w:rFonts w:ascii="Helvetica Neue Light" w:hAnsi="Helvetica Neue Light"/>
        </w:rPr>
        <w:t xml:space="preserve">  4  5  6  7</w:t>
      </w:r>
    </w:p>
    <w:p w14:paraId="01A3F068"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094A77FD" w14:textId="77777777" w:rsidR="002A645C" w:rsidRDefault="002F5603">
      <w:pPr>
        <w:pStyle w:val="Body"/>
        <w:spacing w:after="40"/>
        <w:rPr>
          <w:rFonts w:ascii="Helvetica Neue Light" w:eastAsia="Helvetica Neue Light" w:hAnsi="Helvetica Neue Light" w:cs="Helvetica Neue Light"/>
        </w:rPr>
      </w:pPr>
      <w:r>
        <w:rPr>
          <w:rFonts w:ascii="Helvetica Neue Light" w:hAnsi="Helvetica Neue Light"/>
        </w:rPr>
        <w:t>1  2  3  4  5  6  7</w:t>
      </w:r>
    </w:p>
    <w:p w14:paraId="08E9CCDA" w14:textId="77777777" w:rsidR="002A645C" w:rsidRDefault="002A645C">
      <w:pPr>
        <w:pStyle w:val="Body"/>
        <w:sectPr w:rsidR="002A645C">
          <w:type w:val="continuous"/>
          <w:pgSz w:w="12240" w:h="15840"/>
          <w:pgMar w:top="1440" w:right="1296" w:bottom="1440" w:left="1440" w:header="720" w:footer="864" w:gutter="0"/>
          <w:cols w:num="2" w:space="720" w:equalWidth="0">
            <w:col w:w="7603" w:space="141"/>
            <w:col w:w="1760" w:space="0"/>
          </w:cols>
        </w:sectPr>
      </w:pPr>
    </w:p>
    <w:p w14:paraId="0C647F0F" w14:textId="77777777" w:rsidR="002A645C" w:rsidRDefault="002A645C">
      <w:pPr>
        <w:pStyle w:val="Body"/>
        <w:tabs>
          <w:tab w:val="left" w:pos="2610"/>
        </w:tabs>
        <w:spacing w:after="80"/>
        <w:rPr>
          <w:rFonts w:ascii="Helvetica Neue Light" w:eastAsia="Helvetica Neue Light" w:hAnsi="Helvetica Neue Light" w:cs="Helvetica Neue Light"/>
          <w:sz w:val="28"/>
          <w:szCs w:val="28"/>
        </w:rPr>
      </w:pPr>
    </w:p>
    <w:p w14:paraId="066B1298" w14:textId="77777777" w:rsidR="002A645C" w:rsidRDefault="002F5603">
      <w:pPr>
        <w:pStyle w:val="Body"/>
        <w:tabs>
          <w:tab w:val="left" w:pos="2610"/>
        </w:tabs>
        <w:spacing w:after="80"/>
        <w:rPr>
          <w:rFonts w:ascii="Helvetica Neue Light" w:eastAsia="Helvetica Neue Light" w:hAnsi="Helvetica Neue Light" w:cs="Helvetica Neue Light"/>
          <w:sz w:val="28"/>
          <w:szCs w:val="28"/>
        </w:rPr>
      </w:pPr>
      <w:r>
        <w:rPr>
          <w:rFonts w:ascii="Helvetica Neue Light" w:hAnsi="Helvetica Neue Light"/>
          <w:sz w:val="28"/>
          <w:szCs w:val="28"/>
        </w:rPr>
        <w:t xml:space="preserve">Amotivation </w:t>
      </w:r>
      <w:r>
        <w:rPr>
          <w:rFonts w:ascii="Helvetica Neue Light" w:hAnsi="Helvetica Neue Light"/>
          <w:sz w:val="28"/>
          <w:szCs w:val="28"/>
        </w:rPr>
        <w:tab/>
        <w:t xml:space="preserve">add items 4, 8, 12, 16 </w:t>
      </w:r>
      <w:r>
        <w:rPr>
          <w:rFonts w:ascii="Helvetica Neue Light" w:hAnsi="Helvetica Neue Light"/>
          <w:sz w:val="28"/>
          <w:szCs w:val="28"/>
        </w:rPr>
        <w:tab/>
        <w:t>___ + ___ + ___ + ___ = ____</w:t>
      </w:r>
    </w:p>
    <w:p w14:paraId="54B50C86" w14:textId="77777777" w:rsidR="002A645C" w:rsidRDefault="002F5603">
      <w:pPr>
        <w:pStyle w:val="Body"/>
        <w:tabs>
          <w:tab w:val="left" w:pos="2610"/>
        </w:tabs>
        <w:spacing w:after="80"/>
        <w:rPr>
          <w:rFonts w:ascii="Helvetica Neue Light" w:eastAsia="Helvetica Neue Light" w:hAnsi="Helvetica Neue Light" w:cs="Helvetica Neue Light"/>
          <w:sz w:val="28"/>
          <w:szCs w:val="28"/>
        </w:rPr>
      </w:pPr>
      <w:r>
        <w:rPr>
          <w:rFonts w:ascii="Helvetica Neue Light" w:hAnsi="Helvetica Neue Light"/>
          <w:sz w:val="28"/>
          <w:szCs w:val="28"/>
        </w:rPr>
        <w:t xml:space="preserve">External regulation </w:t>
      </w:r>
      <w:r>
        <w:rPr>
          <w:rFonts w:ascii="Helvetica Neue Light" w:hAnsi="Helvetica Neue Light"/>
          <w:sz w:val="28"/>
          <w:szCs w:val="28"/>
        </w:rPr>
        <w:tab/>
        <w:t>add items 3, 7, 11, 15</w:t>
      </w:r>
      <w:r>
        <w:rPr>
          <w:rFonts w:ascii="Helvetica Neue Light" w:hAnsi="Helvetica Neue Light"/>
          <w:sz w:val="28"/>
          <w:szCs w:val="28"/>
        </w:rPr>
        <w:tab/>
        <w:t>___ + ___ + ___ + ___ = ____</w:t>
      </w:r>
    </w:p>
    <w:p w14:paraId="40AE54D2" w14:textId="77777777" w:rsidR="002A645C" w:rsidRDefault="002F5603">
      <w:pPr>
        <w:pStyle w:val="Body"/>
        <w:tabs>
          <w:tab w:val="left" w:pos="2610"/>
        </w:tabs>
        <w:spacing w:after="80"/>
        <w:rPr>
          <w:rFonts w:ascii="Helvetica Neue Light" w:eastAsia="Helvetica Neue Light" w:hAnsi="Helvetica Neue Light" w:cs="Helvetica Neue Light"/>
          <w:sz w:val="28"/>
          <w:szCs w:val="28"/>
        </w:rPr>
      </w:pPr>
      <w:r>
        <w:rPr>
          <w:rFonts w:ascii="Helvetica Neue Light" w:hAnsi="Helvetica Neue Light"/>
          <w:sz w:val="28"/>
          <w:szCs w:val="28"/>
        </w:rPr>
        <w:t>Identified regulation</w:t>
      </w:r>
      <w:r>
        <w:rPr>
          <w:rFonts w:ascii="Helvetica Neue Light" w:hAnsi="Helvetica Neue Light"/>
          <w:sz w:val="28"/>
          <w:szCs w:val="28"/>
        </w:rPr>
        <w:tab/>
        <w:t xml:space="preserve">add items 2, 6, </w:t>
      </w:r>
      <w:r>
        <w:rPr>
          <w:rFonts w:ascii="Helvetica Neue Light" w:hAnsi="Helvetica Neue Light"/>
          <w:sz w:val="28"/>
          <w:szCs w:val="28"/>
        </w:rPr>
        <w:t>10, 14</w:t>
      </w:r>
      <w:r>
        <w:rPr>
          <w:rFonts w:ascii="Helvetica Neue Light" w:hAnsi="Helvetica Neue Light"/>
          <w:sz w:val="28"/>
          <w:szCs w:val="28"/>
        </w:rPr>
        <w:tab/>
        <w:t>___ + ___ + ___ + ___ = ____</w:t>
      </w:r>
    </w:p>
    <w:p w14:paraId="7AF8E03D" w14:textId="77777777" w:rsidR="002A645C" w:rsidRDefault="002F5603">
      <w:pPr>
        <w:pStyle w:val="Body"/>
        <w:tabs>
          <w:tab w:val="left" w:pos="2610"/>
        </w:tabs>
        <w:spacing w:after="80"/>
        <w:rPr>
          <w:rFonts w:ascii="Helvetica Neue Light" w:eastAsia="Helvetica Neue Light" w:hAnsi="Helvetica Neue Light" w:cs="Helvetica Neue Light"/>
          <w:sz w:val="28"/>
          <w:szCs w:val="28"/>
        </w:rPr>
      </w:pPr>
      <w:r>
        <w:rPr>
          <w:rFonts w:ascii="Helvetica Neue Light" w:hAnsi="Helvetica Neue Light"/>
          <w:sz w:val="28"/>
          <w:szCs w:val="28"/>
        </w:rPr>
        <w:t>Intrinsic motivation</w:t>
      </w:r>
      <w:r>
        <w:rPr>
          <w:rFonts w:ascii="Helvetica Neue Light" w:hAnsi="Helvetica Neue Light"/>
          <w:sz w:val="28"/>
          <w:szCs w:val="28"/>
        </w:rPr>
        <w:tab/>
        <w:t>add items 1, 5, 9, 13</w:t>
      </w:r>
      <w:r>
        <w:rPr>
          <w:rFonts w:ascii="Helvetica Neue Light" w:hAnsi="Helvetica Neue Light"/>
          <w:sz w:val="28"/>
          <w:szCs w:val="28"/>
        </w:rPr>
        <w:tab/>
        <w:t>___ + ___ + ___ + ___ = ____</w:t>
      </w:r>
    </w:p>
    <w:p w14:paraId="38BF9034" w14:textId="77777777" w:rsidR="002A645C" w:rsidRDefault="002A645C">
      <w:pPr>
        <w:pStyle w:val="Body"/>
        <w:rPr>
          <w:rFonts w:ascii="Helvetica Neue Light" w:eastAsia="Helvetica Neue Light" w:hAnsi="Helvetica Neue Light" w:cs="Helvetica Neue Light"/>
          <w:sz w:val="24"/>
          <w:szCs w:val="24"/>
        </w:rPr>
      </w:pPr>
    </w:p>
    <w:p w14:paraId="280BE11A" w14:textId="77777777" w:rsidR="002A645C" w:rsidRDefault="002A645C">
      <w:pPr>
        <w:pStyle w:val="Default"/>
        <w:spacing w:after="240" w:line="340" w:lineRule="atLeast"/>
        <w:rPr>
          <w:rFonts w:ascii="Helvetica Neue Light" w:eastAsia="Helvetica Neue Light" w:hAnsi="Helvetica Neue Light" w:cs="Helvetica Neue Light"/>
          <w:shd w:val="clear" w:color="auto" w:fill="FFFFFF"/>
        </w:rPr>
      </w:pPr>
    </w:p>
    <w:p w14:paraId="6AC75D7D" w14:textId="77777777" w:rsidR="002A645C" w:rsidRDefault="002F5603">
      <w:pPr>
        <w:pStyle w:val="Default"/>
        <w:spacing w:after="240" w:line="340" w:lineRule="atLeast"/>
      </w:pPr>
      <w:r>
        <w:rPr>
          <w:rFonts w:ascii="Helvetica Neue Light" w:hAnsi="Helvetica Neue Light"/>
          <w:shd w:val="clear" w:color="auto" w:fill="FFFFFF"/>
          <w:lang w:val="it-IT"/>
        </w:rPr>
        <w:t xml:space="preserve">F. Guay, R. Vallerand, C. Blanchard, </w:t>
      </w:r>
      <w:r>
        <w:rPr>
          <w:rFonts w:ascii="Helvetica Neue Light" w:hAnsi="Helvetica Neue Light"/>
          <w:shd w:val="clear" w:color="auto" w:fill="FFFFFF"/>
        </w:rPr>
        <w:t>“</w:t>
      </w:r>
      <w:r>
        <w:rPr>
          <w:rFonts w:ascii="Helvetica Neue Light" w:hAnsi="Helvetica Neue Light"/>
          <w:shd w:val="clear" w:color="auto" w:fill="FFFFFF"/>
        </w:rPr>
        <w:t>On the Assessment of Situational Intrinsic and Extrinsic Motivation: The Situational Motivation Scale (SIMS)</w:t>
      </w:r>
      <w:r>
        <w:rPr>
          <w:rFonts w:ascii="Helvetica Neue Light" w:hAnsi="Helvetica Neue Light"/>
          <w:shd w:val="clear" w:color="auto" w:fill="FFFFFF"/>
        </w:rPr>
        <w:t>,</w:t>
      </w:r>
      <w:r>
        <w:rPr>
          <w:rFonts w:ascii="Helvetica Neue Light" w:hAnsi="Helvetica Neue Light"/>
          <w:shd w:val="clear" w:color="auto" w:fill="FFFFFF"/>
        </w:rPr>
        <w:t xml:space="preserve">” </w:t>
      </w:r>
      <w:r>
        <w:rPr>
          <w:rFonts w:ascii="Helvetica Neue Light" w:hAnsi="Helvetica Neue Light"/>
          <w:shd w:val="clear" w:color="auto" w:fill="FFFFFF"/>
        </w:rPr>
        <w:t xml:space="preserve">Motivation and Emotion, vol. 24, no. 3, pp. 177-213, 2000. </w:t>
      </w:r>
    </w:p>
    <w:sectPr w:rsidR="002A645C">
      <w:type w:val="continuous"/>
      <w:pgSz w:w="12240" w:h="15840"/>
      <w:pgMar w:top="1440" w:right="1296"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78201" w14:textId="77777777" w:rsidR="00000000" w:rsidRDefault="002F5603">
      <w:r>
        <w:separator/>
      </w:r>
    </w:p>
  </w:endnote>
  <w:endnote w:type="continuationSeparator" w:id="0">
    <w:p w14:paraId="6A0709C6" w14:textId="77777777" w:rsidR="00000000" w:rsidRDefault="002F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020000" w:csb1="00000000"/>
  </w:font>
  <w:font w:name="Helvetica">
    <w:panose1 w:val="000000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2F021" w14:textId="77777777" w:rsidR="00000000" w:rsidRDefault="002F5603">
      <w:r>
        <w:separator/>
      </w:r>
    </w:p>
  </w:footnote>
  <w:footnote w:type="continuationSeparator" w:id="0">
    <w:p w14:paraId="4E046146" w14:textId="77777777" w:rsidR="00000000" w:rsidRDefault="002F56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4D1"/>
    <w:multiLevelType w:val="hybridMultilevel"/>
    <w:tmpl w:val="C518D1CE"/>
    <w:styleLink w:val="Numbered"/>
    <w:lvl w:ilvl="0" w:tplc="89DAFF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CCE9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448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2E23E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32605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FCFD6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9C7EF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0C5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FE85A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5A0110A"/>
    <w:multiLevelType w:val="hybridMultilevel"/>
    <w:tmpl w:val="C518D1CE"/>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645C"/>
    <w:rsid w:val="002A645C"/>
    <w:rsid w:val="002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43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1743</Characters>
  <Application>Microsoft Macintosh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Dunston</cp:lastModifiedBy>
  <cp:revision>2</cp:revision>
  <dcterms:created xsi:type="dcterms:W3CDTF">2017-06-05T17:19:00Z</dcterms:created>
  <dcterms:modified xsi:type="dcterms:W3CDTF">2017-06-05T17:22:00Z</dcterms:modified>
</cp:coreProperties>
</file>